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68"/>
        <w:gridCol w:w="5183"/>
        <w:gridCol w:w="1106"/>
        <w:gridCol w:w="1107"/>
      </w:tblGrid>
      <w:tr w:rsidR="004C4DFC" w:rsidRPr="00375425" w14:paraId="51C77DF8" w14:textId="77777777" w:rsidTr="002978BF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5FBC891C" w14:textId="77777777" w:rsidR="004C4DFC" w:rsidRPr="00FD70CB" w:rsidRDefault="004C4DFC" w:rsidP="002615C9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4BC3EF6" wp14:editId="44C80EC0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5EE4D8E0" w14:textId="77777777" w:rsidR="004C4DFC" w:rsidRPr="00D56721" w:rsidRDefault="004C4DFC" w:rsidP="002615C9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T.C.</w:t>
            </w:r>
          </w:p>
          <w:p w14:paraId="0C610430" w14:textId="77777777" w:rsidR="004C4DFC" w:rsidRPr="00D56721" w:rsidRDefault="004C4DFC" w:rsidP="002615C9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ÇANKIRI KARATEKİN ÜNİVERSİTESİ</w:t>
            </w:r>
          </w:p>
          <w:p w14:paraId="00EA4DC1" w14:textId="77777777" w:rsidR="004C4DFC" w:rsidRPr="00C87FC1" w:rsidRDefault="004C4DFC" w:rsidP="002615C9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LİSANSÜSTÜ EĞİTİM ENSTİTÜSÜ</w:t>
            </w:r>
          </w:p>
          <w:p w14:paraId="37B58DF3" w14:textId="6D61FA71" w:rsidR="004C4DFC" w:rsidRPr="00375425" w:rsidRDefault="0055543F" w:rsidP="002615C9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Georgia" w:hAnsi="Georgia"/>
                <w:b/>
                <w:szCs w:val="22"/>
              </w:rPr>
              <w:t>…… ANABİLİM DALI BAŞKANLIĞI</w:t>
            </w:r>
          </w:p>
        </w:tc>
        <w:tc>
          <w:tcPr>
            <w:tcW w:w="1106" w:type="dxa"/>
            <w:vAlign w:val="center"/>
          </w:tcPr>
          <w:p w14:paraId="4B137CE4" w14:textId="77777777" w:rsidR="004C4DFC" w:rsidRPr="000F3232" w:rsidRDefault="004C4DFC" w:rsidP="002615C9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45AB256C" w14:textId="2D5528B9" w:rsidR="004C4DFC" w:rsidRPr="000F3232" w:rsidRDefault="004C4DFC" w:rsidP="002615C9">
            <w:pP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LEE-DR-3</w:t>
            </w:r>
          </w:p>
        </w:tc>
      </w:tr>
      <w:tr w:rsidR="004C4DFC" w:rsidRPr="00375425" w14:paraId="7FA3ED9E" w14:textId="77777777" w:rsidTr="002615C9">
        <w:trPr>
          <w:trHeight w:val="422"/>
          <w:jc w:val="center"/>
        </w:trPr>
        <w:tc>
          <w:tcPr>
            <w:tcW w:w="2468" w:type="dxa"/>
            <w:vMerge/>
          </w:tcPr>
          <w:p w14:paraId="6D3875D9" w14:textId="77777777" w:rsidR="004C4DFC" w:rsidRDefault="004C4DFC" w:rsidP="002615C9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A0DEF1C" w14:textId="77777777" w:rsidR="004C4DFC" w:rsidRPr="00D56721" w:rsidRDefault="004C4DFC" w:rsidP="002615C9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39AC096" w14:textId="77777777" w:rsidR="004C4DFC" w:rsidRPr="000F3232" w:rsidRDefault="004C4DFC" w:rsidP="002615C9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12DB3C45" w14:textId="77777777" w:rsidR="004C4DFC" w:rsidRPr="000F3232" w:rsidRDefault="004C4DFC" w:rsidP="002615C9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4C4DFC" w:rsidRPr="00375425" w14:paraId="18B88706" w14:textId="77777777" w:rsidTr="002615C9">
        <w:trPr>
          <w:trHeight w:val="422"/>
          <w:jc w:val="center"/>
        </w:trPr>
        <w:tc>
          <w:tcPr>
            <w:tcW w:w="2468" w:type="dxa"/>
            <w:vMerge/>
          </w:tcPr>
          <w:p w14:paraId="4EDFBC56" w14:textId="77777777" w:rsidR="004C4DFC" w:rsidRDefault="004C4DFC" w:rsidP="002615C9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7849057B" w14:textId="77777777" w:rsidR="004C4DFC" w:rsidRPr="00D56721" w:rsidRDefault="004C4DFC" w:rsidP="002615C9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4644283" w14:textId="77777777" w:rsidR="004C4DFC" w:rsidRPr="000F3232" w:rsidRDefault="004C4DFC" w:rsidP="002615C9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355854C3" w14:textId="77777777" w:rsidR="004C4DFC" w:rsidRPr="000F3232" w:rsidRDefault="004C4DFC" w:rsidP="002615C9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4C4DFC" w:rsidRPr="00375425" w14:paraId="4BAE9CA5" w14:textId="77777777" w:rsidTr="002615C9">
        <w:trPr>
          <w:trHeight w:val="422"/>
          <w:jc w:val="center"/>
        </w:trPr>
        <w:tc>
          <w:tcPr>
            <w:tcW w:w="2468" w:type="dxa"/>
            <w:vMerge/>
          </w:tcPr>
          <w:p w14:paraId="7A209DE9" w14:textId="77777777" w:rsidR="004C4DFC" w:rsidRDefault="004C4DFC" w:rsidP="002615C9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5056DE57" w14:textId="77777777" w:rsidR="004C4DFC" w:rsidRPr="00D56721" w:rsidRDefault="004C4DFC" w:rsidP="002615C9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F9CA29F" w14:textId="77777777" w:rsidR="004C4DFC" w:rsidRPr="000F3232" w:rsidRDefault="004C4DFC" w:rsidP="002615C9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271780A2" w14:textId="77777777" w:rsidR="004C4DFC" w:rsidRPr="000F3232" w:rsidRDefault="004C4DFC" w:rsidP="002615C9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F323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12613472" w14:textId="77777777" w:rsidR="004C4DFC" w:rsidRDefault="004C4DFC" w:rsidP="0048731A">
      <w:pPr>
        <w:jc w:val="center"/>
        <w:rPr>
          <w:rFonts w:cs="Times New Roman"/>
          <w:b/>
          <w:sz w:val="24"/>
        </w:rPr>
      </w:pPr>
    </w:p>
    <w:p w14:paraId="7C612975" w14:textId="196D1E7F" w:rsidR="0048731A" w:rsidRPr="00CB7692" w:rsidRDefault="002B082E" w:rsidP="0048731A">
      <w:pPr>
        <w:jc w:val="center"/>
        <w:rPr>
          <w:rFonts w:ascii="Garamond" w:hAnsi="Garamond" w:cs="Times New Roman"/>
          <w:b/>
          <w:szCs w:val="22"/>
        </w:rPr>
      </w:pPr>
      <w:r w:rsidRPr="00CB7692">
        <w:rPr>
          <w:rFonts w:ascii="Garamond" w:hAnsi="Garamond" w:cs="Times New Roman"/>
          <w:b/>
          <w:szCs w:val="22"/>
        </w:rPr>
        <w:t xml:space="preserve">DOKTORA </w:t>
      </w:r>
      <w:r w:rsidR="00217AF3" w:rsidRPr="00CB7692">
        <w:rPr>
          <w:rFonts w:ascii="Garamond" w:hAnsi="Garamond" w:cs="Times New Roman"/>
          <w:b/>
          <w:szCs w:val="22"/>
        </w:rPr>
        <w:t>TEZ</w:t>
      </w:r>
      <w:r w:rsidRPr="00CB7692">
        <w:rPr>
          <w:rFonts w:ascii="Garamond" w:hAnsi="Garamond" w:cs="Times New Roman"/>
          <w:b/>
          <w:szCs w:val="22"/>
        </w:rPr>
        <w:t xml:space="preserve"> İZLEME KOMİTESİ</w:t>
      </w:r>
      <w:r w:rsidR="00217AF3" w:rsidRPr="00CB7692">
        <w:rPr>
          <w:rFonts w:ascii="Garamond" w:hAnsi="Garamond" w:cs="Times New Roman"/>
          <w:b/>
          <w:szCs w:val="22"/>
        </w:rPr>
        <w:t xml:space="preserve"> ÖNERİ</w:t>
      </w:r>
      <w:r w:rsidR="0048731A" w:rsidRPr="00CB7692">
        <w:rPr>
          <w:rFonts w:ascii="Garamond" w:hAnsi="Garamond" w:cs="Times New Roman"/>
          <w:b/>
          <w:szCs w:val="22"/>
        </w:rPr>
        <w:t xml:space="preserve"> FORMU</w:t>
      </w:r>
      <w:r w:rsidR="00B939FD">
        <w:rPr>
          <w:rStyle w:val="SonNotBavurusu"/>
          <w:rFonts w:ascii="Garamond" w:hAnsi="Garamond" w:cs="Times New Roman"/>
          <w:b/>
          <w:szCs w:val="22"/>
        </w:rPr>
        <w:endnoteReference w:id="1"/>
      </w:r>
    </w:p>
    <w:p w14:paraId="4BB8D765" w14:textId="0D2C2027" w:rsidR="00E86DD2" w:rsidRDefault="00E86DD2" w:rsidP="0048731A">
      <w:pPr>
        <w:jc w:val="center"/>
        <w:rPr>
          <w:rFonts w:cs="Times New Roman"/>
          <w:b/>
          <w:sz w:val="24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1889"/>
        <w:gridCol w:w="3136"/>
        <w:gridCol w:w="1091"/>
        <w:gridCol w:w="3179"/>
      </w:tblGrid>
      <w:tr w:rsidR="00E86DD2" w:rsidRPr="006E1466" w14:paraId="0DE0198E" w14:textId="77777777" w:rsidTr="00E86DD2">
        <w:trPr>
          <w:trHeight w:val="312"/>
          <w:tblCellSpacing w:w="20" w:type="dxa"/>
        </w:trPr>
        <w:tc>
          <w:tcPr>
            <w:tcW w:w="253" w:type="pct"/>
            <w:vMerge w:val="restart"/>
            <w:textDirection w:val="btLr"/>
            <w:vAlign w:val="center"/>
          </w:tcPr>
          <w:p w14:paraId="1A80902F" w14:textId="77777777" w:rsidR="00E86DD2" w:rsidRPr="008B06A5" w:rsidRDefault="00E86DD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946" w:type="pct"/>
            <w:vAlign w:val="center"/>
          </w:tcPr>
          <w:p w14:paraId="512811FF" w14:textId="77777777" w:rsidR="00E86DD2" w:rsidRPr="00A7687D" w:rsidRDefault="00E86DD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7687D">
              <w:rPr>
                <w:rFonts w:ascii="Garamond" w:hAnsi="Garamond" w:cs="Times New Roman"/>
                <w:sz w:val="20"/>
                <w:szCs w:val="20"/>
              </w:rPr>
              <w:t>Adı Soyadı</w:t>
            </w:r>
          </w:p>
        </w:tc>
        <w:tc>
          <w:tcPr>
            <w:tcW w:w="3719" w:type="pct"/>
            <w:gridSpan w:val="3"/>
            <w:vAlign w:val="center"/>
          </w:tcPr>
          <w:p w14:paraId="094742F3" w14:textId="77777777" w:rsidR="00E86DD2" w:rsidRPr="006E1466" w:rsidRDefault="00E86DD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E86DD2" w:rsidRPr="006E1466" w14:paraId="48F269F3" w14:textId="77777777" w:rsidTr="00E86DD2">
        <w:trPr>
          <w:trHeight w:val="312"/>
          <w:tblCellSpacing w:w="20" w:type="dxa"/>
        </w:trPr>
        <w:tc>
          <w:tcPr>
            <w:tcW w:w="253" w:type="pct"/>
            <w:vMerge/>
            <w:textDirection w:val="btLr"/>
            <w:vAlign w:val="center"/>
          </w:tcPr>
          <w:p w14:paraId="694115AE" w14:textId="77777777" w:rsidR="00E86DD2" w:rsidRPr="000B5B62" w:rsidRDefault="00E86DD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00E99DCA" w14:textId="77777777" w:rsidR="00E86DD2" w:rsidRPr="00A7687D" w:rsidRDefault="00E86DD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7687D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1585" w:type="pct"/>
            <w:vAlign w:val="center"/>
          </w:tcPr>
          <w:p w14:paraId="1D56FF3D" w14:textId="77777777" w:rsidR="00E86DD2" w:rsidRPr="006E1466" w:rsidRDefault="00E86DD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538" w:type="pct"/>
            <w:vAlign w:val="center"/>
          </w:tcPr>
          <w:p w14:paraId="2D8A8B1F" w14:textId="77777777" w:rsidR="00E86DD2" w:rsidRPr="006E1466" w:rsidRDefault="00E86DD2" w:rsidP="008B54A2">
            <w:pPr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1556" w:type="pct"/>
            <w:vAlign w:val="center"/>
          </w:tcPr>
          <w:p w14:paraId="3707FFF0" w14:textId="77777777" w:rsidR="00E86DD2" w:rsidRPr="006E1466" w:rsidRDefault="00E86DD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E86DD2" w:rsidRPr="006E1466" w14:paraId="2D78DA63" w14:textId="77777777" w:rsidTr="00E86DD2">
        <w:trPr>
          <w:trHeight w:val="312"/>
          <w:tblCellSpacing w:w="20" w:type="dxa"/>
        </w:trPr>
        <w:tc>
          <w:tcPr>
            <w:tcW w:w="253" w:type="pct"/>
            <w:vMerge/>
            <w:textDirection w:val="btLr"/>
            <w:vAlign w:val="center"/>
          </w:tcPr>
          <w:p w14:paraId="16D763A6" w14:textId="77777777" w:rsidR="00E86DD2" w:rsidRPr="000B5B62" w:rsidRDefault="00E86DD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0169F02" w14:textId="77777777" w:rsidR="00E86DD2" w:rsidRPr="00A7687D" w:rsidRDefault="00E86DD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7687D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3719" w:type="pct"/>
            <w:gridSpan w:val="3"/>
            <w:vAlign w:val="center"/>
          </w:tcPr>
          <w:p w14:paraId="5EDF0969" w14:textId="77777777" w:rsidR="00E86DD2" w:rsidRPr="006E1466" w:rsidRDefault="00E86DD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E86DD2" w:rsidRPr="006E1466" w14:paraId="6285EE86" w14:textId="77777777" w:rsidTr="00E86DD2">
        <w:trPr>
          <w:trHeight w:val="312"/>
          <w:tblCellSpacing w:w="20" w:type="dxa"/>
        </w:trPr>
        <w:tc>
          <w:tcPr>
            <w:tcW w:w="253" w:type="pct"/>
            <w:vMerge/>
            <w:textDirection w:val="btLr"/>
            <w:vAlign w:val="center"/>
          </w:tcPr>
          <w:p w14:paraId="4725A90D" w14:textId="77777777" w:rsidR="00E86DD2" w:rsidRPr="000B5B62" w:rsidRDefault="00E86DD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0AD3299F" w14:textId="6B494236" w:rsidR="00E86DD2" w:rsidRPr="00A7687D" w:rsidRDefault="00E86DD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Yeterlik Sınav Tarihi</w:t>
            </w:r>
          </w:p>
        </w:tc>
        <w:tc>
          <w:tcPr>
            <w:tcW w:w="3719" w:type="pct"/>
            <w:gridSpan w:val="3"/>
            <w:vAlign w:val="center"/>
          </w:tcPr>
          <w:p w14:paraId="61F080B1" w14:textId="77777777" w:rsidR="00E86DD2" w:rsidRPr="006E1466" w:rsidRDefault="00E86DD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E86DD2" w:rsidRPr="006E1466" w14:paraId="1BE1CB2E" w14:textId="77777777" w:rsidTr="00E86DD2">
        <w:trPr>
          <w:cantSplit/>
          <w:trHeight w:val="454"/>
          <w:tblCellSpacing w:w="20" w:type="dxa"/>
        </w:trPr>
        <w:tc>
          <w:tcPr>
            <w:tcW w:w="253" w:type="pct"/>
            <w:vMerge w:val="restart"/>
            <w:textDirection w:val="btLr"/>
            <w:vAlign w:val="center"/>
          </w:tcPr>
          <w:p w14:paraId="58983F27" w14:textId="5C6B65CD" w:rsidR="00E86DD2" w:rsidRPr="000B5B62" w:rsidRDefault="00E86DD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Tezin</w:t>
            </w:r>
          </w:p>
        </w:tc>
        <w:tc>
          <w:tcPr>
            <w:tcW w:w="946" w:type="pct"/>
            <w:vAlign w:val="center"/>
          </w:tcPr>
          <w:p w14:paraId="63BBAF3B" w14:textId="37D2D505" w:rsidR="00E86DD2" w:rsidRDefault="00E86DD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Başlığı</w:t>
            </w:r>
          </w:p>
        </w:tc>
        <w:tc>
          <w:tcPr>
            <w:tcW w:w="3719" w:type="pct"/>
            <w:gridSpan w:val="3"/>
            <w:vAlign w:val="center"/>
          </w:tcPr>
          <w:p w14:paraId="323E5223" w14:textId="77777777" w:rsidR="00E86DD2" w:rsidRDefault="00E86DD2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86DD2" w:rsidRPr="006E1466" w14:paraId="6246D50B" w14:textId="77777777" w:rsidTr="00E86DD2">
        <w:trPr>
          <w:trHeight w:val="312"/>
          <w:tblCellSpacing w:w="20" w:type="dxa"/>
        </w:trPr>
        <w:tc>
          <w:tcPr>
            <w:tcW w:w="253" w:type="pct"/>
            <w:vMerge/>
            <w:textDirection w:val="btLr"/>
            <w:vAlign w:val="center"/>
          </w:tcPr>
          <w:p w14:paraId="1A9EEB81" w14:textId="77777777" w:rsidR="00E86DD2" w:rsidRPr="000B5B62" w:rsidRDefault="00E86DD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5DBD6FA8" w14:textId="43192425" w:rsidR="00E86DD2" w:rsidRDefault="00E86DD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Dili</w:t>
            </w:r>
          </w:p>
        </w:tc>
        <w:tc>
          <w:tcPr>
            <w:tcW w:w="3719" w:type="pct"/>
            <w:gridSpan w:val="3"/>
            <w:vAlign w:val="center"/>
          </w:tcPr>
          <w:p w14:paraId="477157EC" w14:textId="77777777" w:rsidR="00E86DD2" w:rsidRDefault="00E86DD2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0DA1F34" w14:textId="7AEC0014" w:rsidR="00E86DD2" w:rsidRDefault="00E86DD2" w:rsidP="0048731A">
      <w:pPr>
        <w:jc w:val="center"/>
        <w:rPr>
          <w:rFonts w:cs="Times New Roman"/>
          <w:b/>
          <w:sz w:val="24"/>
        </w:rPr>
      </w:pPr>
    </w:p>
    <w:p w14:paraId="15BF897C" w14:textId="285BEEB2" w:rsidR="0025534D" w:rsidRPr="00CB7692" w:rsidRDefault="0025534D" w:rsidP="0025534D">
      <w:pPr>
        <w:rPr>
          <w:rFonts w:ascii="Garamond" w:hAnsi="Garamond" w:cs="Times New Roman"/>
          <w:bCs w:val="0"/>
          <w:szCs w:val="22"/>
        </w:rPr>
      </w:pPr>
      <w:r w:rsidRPr="00CB7692">
        <w:rPr>
          <w:rFonts w:ascii="Garamond" w:hAnsi="Garamond" w:cs="Times New Roman"/>
          <w:bCs w:val="0"/>
          <w:szCs w:val="22"/>
        </w:rPr>
        <w:t>Enstitümüz ............................................................................................ Anabilim Dalı, .........................................................................................................................Doktora Programı öğrencisi .................................................................................................... …’a/e, aşağıda isimleri</w:t>
      </w:r>
      <w:r w:rsidR="00F91E0A" w:rsidRPr="00CB7692">
        <w:rPr>
          <w:rFonts w:ascii="Garamond" w:hAnsi="Garamond" w:cs="Times New Roman"/>
          <w:bCs w:val="0"/>
          <w:szCs w:val="22"/>
        </w:rPr>
        <w:t xml:space="preserve"> ve kurum/iletişim bilgileri</w:t>
      </w:r>
      <w:r w:rsidRPr="00CB7692">
        <w:rPr>
          <w:rFonts w:ascii="Garamond" w:hAnsi="Garamond" w:cs="Times New Roman"/>
          <w:bCs w:val="0"/>
          <w:szCs w:val="22"/>
        </w:rPr>
        <w:t xml:space="preserve"> </w:t>
      </w:r>
      <w:r w:rsidR="00F91E0A" w:rsidRPr="00CB7692">
        <w:rPr>
          <w:rFonts w:ascii="Garamond" w:hAnsi="Garamond" w:cs="Times New Roman"/>
          <w:bCs w:val="0"/>
          <w:szCs w:val="22"/>
        </w:rPr>
        <w:t xml:space="preserve">belirtilen </w:t>
      </w:r>
      <w:r w:rsidRPr="00CB7692">
        <w:rPr>
          <w:rFonts w:ascii="Garamond" w:hAnsi="Garamond" w:cs="Times New Roman"/>
          <w:bCs w:val="0"/>
          <w:szCs w:val="22"/>
        </w:rPr>
        <w:t>öğretim üyeleri “Tez İzleme Komitesi” olarak önerilmektedir.</w:t>
      </w:r>
    </w:p>
    <w:p w14:paraId="2428679B" w14:textId="2935D64D" w:rsidR="0025534D" w:rsidRPr="00CB7692" w:rsidRDefault="0025534D" w:rsidP="00F91E0A">
      <w:pPr>
        <w:spacing w:before="120"/>
        <w:rPr>
          <w:rFonts w:ascii="Garamond" w:hAnsi="Garamond" w:cs="Times New Roman"/>
          <w:bCs w:val="0"/>
          <w:szCs w:val="22"/>
        </w:rPr>
      </w:pPr>
      <w:r w:rsidRPr="00CB7692">
        <w:rPr>
          <w:rFonts w:ascii="Garamond" w:hAnsi="Garamond" w:cs="Times New Roman"/>
          <w:bCs w:val="0"/>
          <w:szCs w:val="22"/>
        </w:rPr>
        <w:t>Gereğini bilgilerinize arz ederim.</w:t>
      </w:r>
      <w:r w:rsidR="00712A6F">
        <w:rPr>
          <w:rFonts w:ascii="Garamond" w:hAnsi="Garamond" w:cs="Times New Roman"/>
          <w:bCs w:val="0"/>
          <w:szCs w:val="22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Tarih Seçiniz"/>
          <w:tag w:val="Tarih Seçiniz"/>
          <w:id w:val="-63797120"/>
          <w:placeholder>
            <w:docPart w:val="7F21343DAA3D471CA4A7DB1BFE7C0F52"/>
          </w:placeholder>
          <w:showingPlcHdr/>
          <w:date>
            <w:dateFormat w:val="d/MM/yyyy"/>
            <w:lid w:val="tr-TR"/>
            <w:storeMappedDataAs w:val="dateTime"/>
            <w:calendar w:val="gregorian"/>
          </w:date>
        </w:sdtPr>
        <w:sdtContent>
          <w:r w:rsidR="00712A6F" w:rsidRPr="00832A2F">
            <w:rPr>
              <w:rStyle w:val="YerTutucuMetni"/>
              <w:rFonts w:ascii="Garamond" w:hAnsi="Garamond"/>
            </w:rPr>
            <w:t xml:space="preserve">Tarih Seçiniz </w:t>
          </w:r>
        </w:sdtContent>
      </w:sdt>
    </w:p>
    <w:p w14:paraId="51CDBFBB" w14:textId="495CC5AF" w:rsidR="00237F77" w:rsidRDefault="00237F77" w:rsidP="0025534D">
      <w:pPr>
        <w:rPr>
          <w:rFonts w:cs="Times New Roman"/>
          <w:bCs w:val="0"/>
          <w:sz w:val="24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62"/>
        <w:gridCol w:w="4986"/>
      </w:tblGrid>
      <w:tr w:rsidR="00712A6F" w:rsidRPr="006E1466" w14:paraId="2025AD06" w14:textId="77777777" w:rsidTr="00712A6F">
        <w:trPr>
          <w:trHeight w:val="312"/>
          <w:tblCellSpacing w:w="20" w:type="dxa"/>
        </w:trPr>
        <w:tc>
          <w:tcPr>
            <w:tcW w:w="2438" w:type="pct"/>
          </w:tcPr>
          <w:p w14:paraId="49CAA400" w14:textId="03804DAB" w:rsidR="00712A6F" w:rsidRPr="00712A6F" w:rsidRDefault="00712A6F" w:rsidP="00712A6F">
            <w:pPr>
              <w:jc w:val="center"/>
              <w:rPr>
                <w:rFonts w:ascii="Garamond" w:hAnsi="Garamond"/>
                <w:szCs w:val="22"/>
              </w:rPr>
            </w:pPr>
            <w:r w:rsidRPr="00712A6F">
              <w:rPr>
                <w:rFonts w:ascii="Garamond" w:hAnsi="Garamond" w:cs="Times New Roman"/>
                <w:b/>
                <w:szCs w:val="22"/>
              </w:rPr>
              <w:t>Tez Danışmanı</w:t>
            </w:r>
          </w:p>
        </w:tc>
        <w:tc>
          <w:tcPr>
            <w:tcW w:w="2502" w:type="pct"/>
          </w:tcPr>
          <w:p w14:paraId="6D70EC49" w14:textId="7E3B6223" w:rsidR="00712A6F" w:rsidRPr="00712A6F" w:rsidRDefault="00712A6F" w:rsidP="00712A6F">
            <w:pPr>
              <w:jc w:val="center"/>
              <w:rPr>
                <w:rFonts w:ascii="Garamond" w:hAnsi="Garamond"/>
                <w:szCs w:val="22"/>
              </w:rPr>
            </w:pPr>
            <w:r w:rsidRPr="00712A6F">
              <w:rPr>
                <w:rFonts w:ascii="Garamond" w:hAnsi="Garamond" w:cs="Times New Roman"/>
                <w:b/>
                <w:szCs w:val="22"/>
              </w:rPr>
              <w:t>Anabilim Dalı Başkanı</w:t>
            </w:r>
          </w:p>
        </w:tc>
      </w:tr>
      <w:tr w:rsidR="00712A6F" w:rsidRPr="006E1466" w14:paraId="6D5D0E41" w14:textId="77777777" w:rsidTr="00712A6F">
        <w:trPr>
          <w:trHeight w:val="312"/>
          <w:tblCellSpacing w:w="20" w:type="dxa"/>
        </w:trPr>
        <w:tc>
          <w:tcPr>
            <w:tcW w:w="2438" w:type="pct"/>
          </w:tcPr>
          <w:p w14:paraId="024EFDA6" w14:textId="6C304866" w:rsidR="00712A6F" w:rsidRPr="00712A6F" w:rsidRDefault="00712A6F" w:rsidP="00712A6F">
            <w:pPr>
              <w:jc w:val="center"/>
              <w:rPr>
                <w:rFonts w:ascii="Garamond" w:hAnsi="Garamond"/>
                <w:szCs w:val="22"/>
              </w:rPr>
            </w:pPr>
            <w:r w:rsidRPr="00712A6F">
              <w:rPr>
                <w:rFonts w:ascii="Garamond" w:hAnsi="Garamond" w:cs="Times New Roman"/>
                <w:bCs w:val="0"/>
                <w:szCs w:val="22"/>
              </w:rPr>
              <w:t>Unvanı, Adı SOYADI</w:t>
            </w:r>
          </w:p>
        </w:tc>
        <w:tc>
          <w:tcPr>
            <w:tcW w:w="2502" w:type="pct"/>
          </w:tcPr>
          <w:p w14:paraId="2B656EEC" w14:textId="4730E5BB" w:rsidR="00712A6F" w:rsidRPr="00712A6F" w:rsidRDefault="00712A6F" w:rsidP="00712A6F">
            <w:pPr>
              <w:jc w:val="center"/>
              <w:rPr>
                <w:rFonts w:ascii="Garamond" w:hAnsi="Garamond"/>
                <w:szCs w:val="22"/>
              </w:rPr>
            </w:pPr>
            <w:r w:rsidRPr="00712A6F">
              <w:rPr>
                <w:rFonts w:ascii="Garamond" w:hAnsi="Garamond" w:cs="Times New Roman"/>
                <w:bCs w:val="0"/>
                <w:szCs w:val="22"/>
              </w:rPr>
              <w:t>Unvanı, Adı SOYADI</w:t>
            </w:r>
          </w:p>
        </w:tc>
      </w:tr>
      <w:tr w:rsidR="00712A6F" w:rsidRPr="006E1466" w14:paraId="163671B1" w14:textId="77777777" w:rsidTr="00950287">
        <w:trPr>
          <w:trHeight w:val="567"/>
          <w:tblCellSpacing w:w="20" w:type="dxa"/>
        </w:trPr>
        <w:tc>
          <w:tcPr>
            <w:tcW w:w="2438" w:type="pct"/>
            <w:vAlign w:val="center"/>
          </w:tcPr>
          <w:p w14:paraId="149BDF06" w14:textId="13566280" w:rsidR="00712A6F" w:rsidRPr="00712A6F" w:rsidRDefault="00712A6F" w:rsidP="00950287">
            <w:pPr>
              <w:jc w:val="center"/>
              <w:rPr>
                <w:rFonts w:ascii="Garamond" w:hAnsi="Garamond"/>
                <w:szCs w:val="22"/>
              </w:rPr>
            </w:pPr>
            <w:proofErr w:type="gramStart"/>
            <w:r w:rsidRPr="00712A6F">
              <w:rPr>
                <w:rFonts w:ascii="Garamond" w:hAnsi="Garamond" w:cs="Times New Roman"/>
                <w:bCs w:val="0"/>
                <w:color w:val="A6A6A6" w:themeColor="background1" w:themeShade="A6"/>
                <w:szCs w:val="22"/>
              </w:rPr>
              <w:t>imzası</w:t>
            </w:r>
            <w:proofErr w:type="gramEnd"/>
          </w:p>
        </w:tc>
        <w:tc>
          <w:tcPr>
            <w:tcW w:w="2502" w:type="pct"/>
            <w:vAlign w:val="center"/>
          </w:tcPr>
          <w:p w14:paraId="3AC7989C" w14:textId="39EA0B14" w:rsidR="00712A6F" w:rsidRPr="00712A6F" w:rsidRDefault="00712A6F" w:rsidP="00950287">
            <w:pPr>
              <w:jc w:val="center"/>
              <w:rPr>
                <w:rFonts w:ascii="Garamond" w:hAnsi="Garamond"/>
                <w:szCs w:val="22"/>
              </w:rPr>
            </w:pPr>
            <w:proofErr w:type="gramStart"/>
            <w:r w:rsidRPr="00712A6F">
              <w:rPr>
                <w:rFonts w:ascii="Garamond" w:hAnsi="Garamond" w:cs="Times New Roman"/>
                <w:bCs w:val="0"/>
                <w:color w:val="A6A6A6" w:themeColor="background1" w:themeShade="A6"/>
                <w:szCs w:val="22"/>
              </w:rPr>
              <w:t>imzası</w:t>
            </w:r>
            <w:proofErr w:type="gramEnd"/>
          </w:p>
        </w:tc>
      </w:tr>
    </w:tbl>
    <w:p w14:paraId="0637AF02" w14:textId="214185CB" w:rsidR="00033686" w:rsidRDefault="00033686" w:rsidP="00CC2EF8">
      <w:pPr>
        <w:rPr>
          <w:rFonts w:cs="Times New Roman"/>
          <w:b/>
          <w:szCs w:val="22"/>
          <w:u w:val="single"/>
        </w:rPr>
      </w:pPr>
    </w:p>
    <w:tbl>
      <w:tblPr>
        <w:tblStyle w:val="TabloKlavuzu"/>
        <w:tblW w:w="977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19"/>
        <w:gridCol w:w="4402"/>
        <w:gridCol w:w="4251"/>
      </w:tblGrid>
      <w:tr w:rsidR="00033686" w:rsidRPr="005830F9" w14:paraId="42C86396" w14:textId="77777777" w:rsidTr="008B54A2">
        <w:trPr>
          <w:tblCellSpacing w:w="20" w:type="dxa"/>
          <w:jc w:val="center"/>
        </w:trPr>
        <w:tc>
          <w:tcPr>
            <w:tcW w:w="9692" w:type="dxa"/>
            <w:gridSpan w:val="3"/>
            <w:tcBorders>
              <w:bottom w:val="single" w:sz="4" w:space="0" w:color="auto"/>
            </w:tcBorders>
          </w:tcPr>
          <w:p w14:paraId="0D564CAE" w14:textId="2EDB116C" w:rsidR="00033686" w:rsidRPr="00033686" w:rsidRDefault="00033686" w:rsidP="00033686">
            <w:pPr>
              <w:jc w:val="left"/>
              <w:rPr>
                <w:rFonts w:ascii="Garamond" w:hAnsi="Garamond"/>
                <w:szCs w:val="22"/>
                <w:u w:val="single"/>
              </w:rPr>
            </w:pPr>
            <w:r w:rsidRPr="00033686">
              <w:rPr>
                <w:rFonts w:ascii="Garamond" w:hAnsi="Garamond"/>
                <w:b/>
                <w:szCs w:val="22"/>
                <w:u w:val="single"/>
              </w:rPr>
              <w:t>TEZ İZLEME KOMİTESİ ÖNERİSİ</w:t>
            </w:r>
            <w:r w:rsidR="00B939FD">
              <w:rPr>
                <w:rStyle w:val="SonNotBavurusu"/>
                <w:rFonts w:ascii="Garamond" w:hAnsi="Garamond"/>
                <w:b/>
                <w:szCs w:val="22"/>
                <w:u w:val="single"/>
              </w:rPr>
              <w:endnoteReference w:id="2"/>
            </w:r>
          </w:p>
        </w:tc>
      </w:tr>
      <w:tr w:rsidR="00033686" w:rsidRPr="005830F9" w14:paraId="01C3B4E6" w14:textId="77777777" w:rsidTr="00950287">
        <w:trPr>
          <w:tblCellSpacing w:w="20" w:type="dxa"/>
          <w:jc w:val="center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CA14A0F" w14:textId="77777777" w:rsidR="00033686" w:rsidRPr="005830F9" w:rsidRDefault="00033686" w:rsidP="008B54A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vAlign w:val="center"/>
          </w:tcPr>
          <w:p w14:paraId="72A2EFBF" w14:textId="77777777" w:rsidR="00033686" w:rsidRPr="005830F9" w:rsidRDefault="00033686" w:rsidP="008B54A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432BC8D0" w14:textId="6B00B84A" w:rsidR="00033686" w:rsidRPr="005830F9" w:rsidRDefault="00033686" w:rsidP="0003368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Kurum bilgileri/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gsm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>/e-posta</w:t>
            </w:r>
          </w:p>
        </w:tc>
      </w:tr>
      <w:tr w:rsidR="00033686" w14:paraId="3C404070" w14:textId="77777777" w:rsidTr="00950287">
        <w:trPr>
          <w:trHeight w:val="312"/>
          <w:tblCellSpacing w:w="20" w:type="dxa"/>
          <w:jc w:val="center"/>
        </w:trPr>
        <w:tc>
          <w:tcPr>
            <w:tcW w:w="1059" w:type="dxa"/>
            <w:vAlign w:val="center"/>
          </w:tcPr>
          <w:p w14:paraId="4BFF8D28" w14:textId="77777777" w:rsidR="00033686" w:rsidRPr="005830F9" w:rsidRDefault="00033686" w:rsidP="008B54A2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4362" w:type="dxa"/>
            <w:vAlign w:val="center"/>
          </w:tcPr>
          <w:p w14:paraId="25D71AD1" w14:textId="77777777" w:rsidR="00033686" w:rsidRDefault="00033686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191" w:type="dxa"/>
          </w:tcPr>
          <w:p w14:paraId="6E7FE9FB" w14:textId="6E2BFAB9" w:rsidR="00033686" w:rsidRDefault="00033686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50287" w14:paraId="7265D399" w14:textId="77777777" w:rsidTr="00950287">
        <w:trPr>
          <w:trHeight w:val="312"/>
          <w:tblCellSpacing w:w="20" w:type="dxa"/>
          <w:jc w:val="center"/>
        </w:trPr>
        <w:tc>
          <w:tcPr>
            <w:tcW w:w="1059" w:type="dxa"/>
            <w:vAlign w:val="center"/>
          </w:tcPr>
          <w:p w14:paraId="5F1FE33E" w14:textId="739D85B3" w:rsidR="00950287" w:rsidRPr="005830F9" w:rsidRDefault="00950287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362" w:type="dxa"/>
            <w:vAlign w:val="center"/>
          </w:tcPr>
          <w:p w14:paraId="655DA686" w14:textId="77777777" w:rsidR="00950287" w:rsidRDefault="00950287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191" w:type="dxa"/>
          </w:tcPr>
          <w:p w14:paraId="54CA5D30" w14:textId="77777777" w:rsidR="00950287" w:rsidRDefault="00950287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50287" w14:paraId="5025AED4" w14:textId="77777777" w:rsidTr="00950287">
        <w:trPr>
          <w:trHeight w:val="312"/>
          <w:tblCellSpacing w:w="20" w:type="dxa"/>
          <w:jc w:val="center"/>
        </w:trPr>
        <w:tc>
          <w:tcPr>
            <w:tcW w:w="1059" w:type="dxa"/>
            <w:vAlign w:val="center"/>
          </w:tcPr>
          <w:p w14:paraId="04DE053C" w14:textId="0B9A7A97" w:rsidR="00950287" w:rsidRPr="005830F9" w:rsidRDefault="00950287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362" w:type="dxa"/>
            <w:vAlign w:val="center"/>
          </w:tcPr>
          <w:p w14:paraId="547B94C7" w14:textId="77777777" w:rsidR="00950287" w:rsidRDefault="00950287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191" w:type="dxa"/>
          </w:tcPr>
          <w:p w14:paraId="24078929" w14:textId="77777777" w:rsidR="00950287" w:rsidRDefault="00950287" w:rsidP="008B54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9B67AB6" w14:textId="188E7A47" w:rsidR="00033686" w:rsidRDefault="00033686" w:rsidP="00CC2EF8">
      <w:pPr>
        <w:rPr>
          <w:rFonts w:cs="Times New Roman"/>
          <w:b/>
          <w:szCs w:val="22"/>
          <w:u w:val="single"/>
        </w:rPr>
      </w:pPr>
    </w:p>
    <w:p w14:paraId="2CF5A752" w14:textId="6720D119" w:rsidR="00033686" w:rsidRDefault="00033686" w:rsidP="00CC2EF8">
      <w:pPr>
        <w:rPr>
          <w:rFonts w:cs="Times New Roman"/>
          <w:b/>
          <w:szCs w:val="22"/>
          <w:u w:val="single"/>
        </w:rPr>
      </w:pPr>
    </w:p>
    <w:p w14:paraId="7102A3E4" w14:textId="77777777" w:rsidR="00033686" w:rsidRDefault="00033686" w:rsidP="00CC2EF8">
      <w:pPr>
        <w:rPr>
          <w:rFonts w:cs="Times New Roman"/>
          <w:b/>
          <w:szCs w:val="22"/>
          <w:u w:val="single"/>
        </w:rPr>
      </w:pPr>
    </w:p>
    <w:p w14:paraId="6145B2BF" w14:textId="13CFF869" w:rsidR="00CC2EF8" w:rsidRDefault="00CC2EF8" w:rsidP="00CC2EF8">
      <w:pPr>
        <w:rPr>
          <w:rFonts w:cs="Times New Roman"/>
          <w:b/>
          <w:szCs w:val="22"/>
        </w:rPr>
      </w:pPr>
    </w:p>
    <w:p w14:paraId="2C798ED1" w14:textId="4E68A405" w:rsidR="00B939FD" w:rsidRDefault="00B939FD" w:rsidP="00CC2EF8">
      <w:pPr>
        <w:rPr>
          <w:rFonts w:cs="Times New Roman"/>
          <w:b/>
          <w:szCs w:val="22"/>
        </w:rPr>
      </w:pPr>
    </w:p>
    <w:p w14:paraId="1F692138" w14:textId="1F2C2D2C" w:rsidR="00B939FD" w:rsidRDefault="00B939FD" w:rsidP="00CC2EF8">
      <w:pPr>
        <w:rPr>
          <w:rFonts w:cs="Times New Roman"/>
          <w:b/>
          <w:szCs w:val="22"/>
        </w:rPr>
      </w:pPr>
    </w:p>
    <w:p w14:paraId="7CCDC3ED" w14:textId="7CE25E38" w:rsidR="00B939FD" w:rsidRDefault="00B939FD" w:rsidP="00CC2EF8">
      <w:pPr>
        <w:rPr>
          <w:rFonts w:cs="Times New Roman"/>
          <w:b/>
          <w:szCs w:val="22"/>
        </w:rPr>
      </w:pPr>
    </w:p>
    <w:p w14:paraId="134585C1" w14:textId="6D28F6E1" w:rsidR="00B939FD" w:rsidRDefault="00B939FD" w:rsidP="00CC2EF8">
      <w:pPr>
        <w:rPr>
          <w:rFonts w:cs="Times New Roman"/>
          <w:b/>
          <w:szCs w:val="22"/>
        </w:rPr>
      </w:pPr>
    </w:p>
    <w:p w14:paraId="579417AA" w14:textId="675CAD65" w:rsidR="00B939FD" w:rsidRDefault="00B939FD" w:rsidP="00CC2EF8">
      <w:pPr>
        <w:rPr>
          <w:rFonts w:cs="Times New Roman"/>
          <w:b/>
          <w:szCs w:val="22"/>
        </w:rPr>
      </w:pPr>
    </w:p>
    <w:p w14:paraId="6974F752" w14:textId="4740F9C1" w:rsidR="00B939FD" w:rsidRDefault="00B939FD" w:rsidP="00CC2EF8">
      <w:pPr>
        <w:rPr>
          <w:rFonts w:cs="Times New Roman"/>
          <w:b/>
          <w:szCs w:val="22"/>
        </w:rPr>
      </w:pPr>
    </w:p>
    <w:p w14:paraId="22BA2959" w14:textId="77777777" w:rsidR="00B939FD" w:rsidRPr="001E7AC0" w:rsidRDefault="00B939FD" w:rsidP="00CC2EF8">
      <w:pPr>
        <w:rPr>
          <w:rFonts w:cs="Times New Roman"/>
          <w:b/>
          <w:szCs w:val="22"/>
        </w:rPr>
      </w:pPr>
    </w:p>
    <w:p w14:paraId="7366AE3F" w14:textId="4537A212" w:rsidR="00CC2EF8" w:rsidRDefault="00CC2EF8" w:rsidP="0048731A">
      <w:pPr>
        <w:jc w:val="center"/>
        <w:rPr>
          <w:rFonts w:cs="Times New Roman"/>
          <w:b/>
          <w:sz w:val="24"/>
        </w:rPr>
      </w:pPr>
    </w:p>
    <w:p w14:paraId="77C39474" w14:textId="77777777" w:rsidR="008865DF" w:rsidRDefault="008865DF" w:rsidP="009069E2">
      <w:pPr>
        <w:rPr>
          <w:rFonts w:ascii="Cambria" w:eastAsiaTheme="minorHAnsi" w:hAnsi="Cambria" w:cstheme="minorBidi"/>
          <w:b/>
          <w:color w:val="1F497D" w:themeColor="text2"/>
          <w:sz w:val="20"/>
          <w:szCs w:val="20"/>
          <w:lang w:eastAsia="en-US"/>
        </w:rPr>
      </w:pPr>
    </w:p>
    <w:p w14:paraId="5DFD7927" w14:textId="0D265D24" w:rsidR="00095DDB" w:rsidRDefault="009069E2" w:rsidP="004A5355">
      <w:pPr>
        <w:rPr>
          <w:rFonts w:cs="Times New Roman"/>
          <w:b/>
          <w:sz w:val="24"/>
        </w:rPr>
      </w:pPr>
      <w:r w:rsidRPr="005127A7">
        <w:rPr>
          <w:rFonts w:ascii="Cambria" w:eastAsiaTheme="minorHAnsi" w:hAnsi="Cambria" w:cstheme="minorBidi"/>
          <w:b/>
          <w:color w:val="1F497D" w:themeColor="text2"/>
          <w:sz w:val="20"/>
          <w:szCs w:val="20"/>
          <w:lang w:eastAsia="en-US"/>
        </w:rPr>
        <w:t>NOT</w:t>
      </w:r>
      <w:r w:rsidR="00B939FD">
        <w:rPr>
          <w:rFonts w:ascii="Cambria" w:eastAsiaTheme="minorHAnsi" w:hAnsi="Cambria" w:cstheme="minorBidi"/>
          <w:b/>
          <w:color w:val="1F497D" w:themeColor="text2"/>
          <w:sz w:val="20"/>
          <w:szCs w:val="20"/>
          <w:lang w:eastAsia="en-US"/>
        </w:rPr>
        <w:t>LAR:</w:t>
      </w:r>
    </w:p>
    <w:sectPr w:rsidR="00095DDB" w:rsidSect="001E7AC0">
      <w:headerReference w:type="default" r:id="rId9"/>
      <w:endnotePr>
        <w:numFmt w:val="decimal"/>
      </w:endnotePr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D9BB" w14:textId="77777777" w:rsidR="000332CD" w:rsidRDefault="000332CD">
      <w:r>
        <w:separator/>
      </w:r>
    </w:p>
  </w:endnote>
  <w:endnote w:type="continuationSeparator" w:id="0">
    <w:p w14:paraId="721EF64A" w14:textId="77777777" w:rsidR="000332CD" w:rsidRDefault="000332CD">
      <w:r>
        <w:continuationSeparator/>
      </w:r>
    </w:p>
  </w:endnote>
  <w:endnote w:id="1">
    <w:p w14:paraId="0A37A058" w14:textId="18C541E0" w:rsidR="00B939FD" w:rsidRDefault="00B939FD">
      <w:pPr>
        <w:pStyle w:val="SonNotMetni"/>
      </w:pPr>
      <w:r>
        <w:rPr>
          <w:rStyle w:val="SonNotBavurusu"/>
        </w:rPr>
        <w:endnoteRef/>
      </w:r>
      <w:r>
        <w:t xml:space="preserve"> </w:t>
      </w:r>
      <w:r w:rsidRPr="00B939FD">
        <w:rPr>
          <w:rFonts w:ascii="Garamond" w:hAnsi="Garamond"/>
          <w:sz w:val="18"/>
          <w:szCs w:val="18"/>
        </w:rPr>
        <w:t>Bu form, EABK kararı ekinde Enstitüye iletilir.</w:t>
      </w:r>
    </w:p>
  </w:endnote>
  <w:endnote w:id="2">
    <w:p w14:paraId="1D4D22AA" w14:textId="77777777" w:rsidR="00B939FD" w:rsidRPr="00B939FD" w:rsidRDefault="00B939FD" w:rsidP="00B939FD">
      <w:pPr>
        <w:pStyle w:val="SonNotMetni"/>
        <w:rPr>
          <w:rFonts w:ascii="Garamond" w:hAnsi="Garamond"/>
          <w:sz w:val="18"/>
          <w:szCs w:val="18"/>
        </w:rPr>
      </w:pPr>
      <w:r>
        <w:rPr>
          <w:rStyle w:val="SonNotBavurusu"/>
        </w:rPr>
        <w:endnoteRef/>
      </w:r>
      <w:r>
        <w:t xml:space="preserve"> </w:t>
      </w:r>
      <w:r w:rsidRPr="00B939FD">
        <w:rPr>
          <w:rFonts w:ascii="Garamond" w:hAnsi="Garamond"/>
          <w:sz w:val="18"/>
          <w:szCs w:val="18"/>
        </w:rPr>
        <w:t xml:space="preserve">MADDE 41 – (1) Yeterlik sınavında başarılı bulunan öğrenci için danışmanın önerisi, </w:t>
      </w:r>
      <w:proofErr w:type="spellStart"/>
      <w:r w:rsidRPr="00B939FD">
        <w:rPr>
          <w:rFonts w:ascii="Garamond" w:hAnsi="Garamond"/>
          <w:sz w:val="18"/>
          <w:szCs w:val="18"/>
        </w:rPr>
        <w:t>EABDAK’ın</w:t>
      </w:r>
      <w:proofErr w:type="spellEnd"/>
      <w:r w:rsidRPr="00B939FD">
        <w:rPr>
          <w:rFonts w:ascii="Garamond" w:hAnsi="Garamond"/>
          <w:sz w:val="18"/>
          <w:szCs w:val="18"/>
        </w:rPr>
        <w:t xml:space="preserve"> teklifi ve EYK kararı ile bir ay içinde bir TİK oluşturulur.</w:t>
      </w:r>
    </w:p>
    <w:p w14:paraId="25381867" w14:textId="3337A475" w:rsidR="00B939FD" w:rsidRDefault="00B939FD" w:rsidP="00B939FD">
      <w:pPr>
        <w:pStyle w:val="SonNotMetni"/>
      </w:pPr>
      <w:r w:rsidRPr="00B939FD">
        <w:rPr>
          <w:rFonts w:ascii="Garamond" w:hAnsi="Garamond"/>
          <w:sz w:val="18"/>
          <w:szCs w:val="18"/>
        </w:rPr>
        <w:t xml:space="preserve">(2) TİK, biri danışman olmak üzere üç öğretim üyesinden oluşur. Kalan iki üyenin biri ilgili EABD içinden, diğeri ise öncelikli olarak bir başka yükseköğretim kurumundan veya Üniversite içindeki başka bir </w:t>
      </w:r>
      <w:proofErr w:type="spellStart"/>
      <w:r w:rsidRPr="00B939FD">
        <w:rPr>
          <w:rFonts w:ascii="Garamond" w:hAnsi="Garamond"/>
          <w:sz w:val="18"/>
          <w:szCs w:val="18"/>
        </w:rPr>
        <w:t>EABD’den</w:t>
      </w:r>
      <w:proofErr w:type="spellEnd"/>
      <w:r w:rsidRPr="00B939FD">
        <w:rPr>
          <w:rFonts w:ascii="Garamond" w:hAnsi="Garamond"/>
          <w:sz w:val="18"/>
          <w:szCs w:val="18"/>
        </w:rPr>
        <w:t xml:space="preserve"> seçilir. TİK üyelerinin uzmanlık alanlarının tez konusu ile uyumlu olmasına dikkat edilir.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CAAE" w14:textId="77777777" w:rsidR="000332CD" w:rsidRDefault="000332CD">
      <w:r>
        <w:separator/>
      </w:r>
    </w:p>
  </w:footnote>
  <w:footnote w:type="continuationSeparator" w:id="0">
    <w:p w14:paraId="32DD5947" w14:textId="77777777" w:rsidR="000332CD" w:rsidRDefault="0003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3D81"/>
    <w:multiLevelType w:val="hybridMultilevel"/>
    <w:tmpl w:val="524803B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BE7"/>
    <w:rsid w:val="00010CC5"/>
    <w:rsid w:val="000139B8"/>
    <w:rsid w:val="000332CD"/>
    <w:rsid w:val="00033686"/>
    <w:rsid w:val="00080AAB"/>
    <w:rsid w:val="00092926"/>
    <w:rsid w:val="00095DDB"/>
    <w:rsid w:val="000B2FBC"/>
    <w:rsid w:val="000B3F5F"/>
    <w:rsid w:val="000B5A74"/>
    <w:rsid w:val="000C5D1F"/>
    <w:rsid w:val="000E39EE"/>
    <w:rsid w:val="000F0877"/>
    <w:rsid w:val="000F3232"/>
    <w:rsid w:val="000F4595"/>
    <w:rsid w:val="00103F1A"/>
    <w:rsid w:val="00110B13"/>
    <w:rsid w:val="00112F9D"/>
    <w:rsid w:val="001335DE"/>
    <w:rsid w:val="00134A52"/>
    <w:rsid w:val="001509F4"/>
    <w:rsid w:val="00181470"/>
    <w:rsid w:val="001936FB"/>
    <w:rsid w:val="00194619"/>
    <w:rsid w:val="001A503D"/>
    <w:rsid w:val="001C3ED3"/>
    <w:rsid w:val="001C78B2"/>
    <w:rsid w:val="001D577F"/>
    <w:rsid w:val="001E7AC0"/>
    <w:rsid w:val="00203668"/>
    <w:rsid w:val="00211836"/>
    <w:rsid w:val="00217AF3"/>
    <w:rsid w:val="00221076"/>
    <w:rsid w:val="00237F77"/>
    <w:rsid w:val="00241A8E"/>
    <w:rsid w:val="00242021"/>
    <w:rsid w:val="00250C4B"/>
    <w:rsid w:val="00252415"/>
    <w:rsid w:val="0025534D"/>
    <w:rsid w:val="00257775"/>
    <w:rsid w:val="0026406D"/>
    <w:rsid w:val="00277012"/>
    <w:rsid w:val="00290AE0"/>
    <w:rsid w:val="002978BF"/>
    <w:rsid w:val="002A6DDA"/>
    <w:rsid w:val="002B082E"/>
    <w:rsid w:val="002E0D14"/>
    <w:rsid w:val="002E226D"/>
    <w:rsid w:val="002E76A2"/>
    <w:rsid w:val="002F7C69"/>
    <w:rsid w:val="00304541"/>
    <w:rsid w:val="00321C0E"/>
    <w:rsid w:val="00327481"/>
    <w:rsid w:val="00336B81"/>
    <w:rsid w:val="003673F9"/>
    <w:rsid w:val="00374C25"/>
    <w:rsid w:val="00377E21"/>
    <w:rsid w:val="003979C2"/>
    <w:rsid w:val="003C09B6"/>
    <w:rsid w:val="003C63EE"/>
    <w:rsid w:val="003D1F83"/>
    <w:rsid w:val="003D3D91"/>
    <w:rsid w:val="003E5655"/>
    <w:rsid w:val="003E704B"/>
    <w:rsid w:val="00422E26"/>
    <w:rsid w:val="00465DA9"/>
    <w:rsid w:val="0048731A"/>
    <w:rsid w:val="00494F1E"/>
    <w:rsid w:val="004A5355"/>
    <w:rsid w:val="004B4132"/>
    <w:rsid w:val="004C4DFC"/>
    <w:rsid w:val="004D56E5"/>
    <w:rsid w:val="004E023A"/>
    <w:rsid w:val="004E6931"/>
    <w:rsid w:val="004E72AD"/>
    <w:rsid w:val="004E7392"/>
    <w:rsid w:val="004F5EDE"/>
    <w:rsid w:val="00516FFD"/>
    <w:rsid w:val="00517F34"/>
    <w:rsid w:val="00527FF1"/>
    <w:rsid w:val="00550F84"/>
    <w:rsid w:val="00551D1E"/>
    <w:rsid w:val="0055543F"/>
    <w:rsid w:val="0059326F"/>
    <w:rsid w:val="005B6478"/>
    <w:rsid w:val="005D13C8"/>
    <w:rsid w:val="005D1947"/>
    <w:rsid w:val="005D4CDF"/>
    <w:rsid w:val="005E0ACF"/>
    <w:rsid w:val="005E6B88"/>
    <w:rsid w:val="005E6DF1"/>
    <w:rsid w:val="005F58D5"/>
    <w:rsid w:val="00603262"/>
    <w:rsid w:val="00603328"/>
    <w:rsid w:val="006048F9"/>
    <w:rsid w:val="0063178B"/>
    <w:rsid w:val="00635D58"/>
    <w:rsid w:val="00640675"/>
    <w:rsid w:val="00644863"/>
    <w:rsid w:val="00644F93"/>
    <w:rsid w:val="00665624"/>
    <w:rsid w:val="00666A55"/>
    <w:rsid w:val="00675618"/>
    <w:rsid w:val="00675C7F"/>
    <w:rsid w:val="006761E6"/>
    <w:rsid w:val="0067772B"/>
    <w:rsid w:val="00692BC0"/>
    <w:rsid w:val="00694763"/>
    <w:rsid w:val="006A45EA"/>
    <w:rsid w:val="006A53A9"/>
    <w:rsid w:val="006A6622"/>
    <w:rsid w:val="006B592B"/>
    <w:rsid w:val="006C1E44"/>
    <w:rsid w:val="00712A6F"/>
    <w:rsid w:val="00723EFB"/>
    <w:rsid w:val="0073196C"/>
    <w:rsid w:val="00741A03"/>
    <w:rsid w:val="0075680D"/>
    <w:rsid w:val="00761B0D"/>
    <w:rsid w:val="00762DA0"/>
    <w:rsid w:val="00775288"/>
    <w:rsid w:val="0078188A"/>
    <w:rsid w:val="0079655E"/>
    <w:rsid w:val="007A426F"/>
    <w:rsid w:val="007C1ABA"/>
    <w:rsid w:val="00803E88"/>
    <w:rsid w:val="00807AD1"/>
    <w:rsid w:val="00830DC1"/>
    <w:rsid w:val="00831887"/>
    <w:rsid w:val="00833D84"/>
    <w:rsid w:val="00846F82"/>
    <w:rsid w:val="00870E6C"/>
    <w:rsid w:val="008743AF"/>
    <w:rsid w:val="008865DF"/>
    <w:rsid w:val="00890193"/>
    <w:rsid w:val="00897DA4"/>
    <w:rsid w:val="008A3392"/>
    <w:rsid w:val="008A69A0"/>
    <w:rsid w:val="008D5DFA"/>
    <w:rsid w:val="008E7392"/>
    <w:rsid w:val="008F323C"/>
    <w:rsid w:val="009069E2"/>
    <w:rsid w:val="0091432B"/>
    <w:rsid w:val="00923B34"/>
    <w:rsid w:val="00950287"/>
    <w:rsid w:val="0095613B"/>
    <w:rsid w:val="00960E63"/>
    <w:rsid w:val="009736DD"/>
    <w:rsid w:val="00975DDD"/>
    <w:rsid w:val="00982249"/>
    <w:rsid w:val="009D7F80"/>
    <w:rsid w:val="009F1B99"/>
    <w:rsid w:val="00A05A7B"/>
    <w:rsid w:val="00A11E20"/>
    <w:rsid w:val="00A50824"/>
    <w:rsid w:val="00A56F95"/>
    <w:rsid w:val="00A66039"/>
    <w:rsid w:val="00A66CF6"/>
    <w:rsid w:val="00A93548"/>
    <w:rsid w:val="00AB2F23"/>
    <w:rsid w:val="00AB5E7A"/>
    <w:rsid w:val="00AB62BE"/>
    <w:rsid w:val="00AC2B0B"/>
    <w:rsid w:val="00AC45CF"/>
    <w:rsid w:val="00B10817"/>
    <w:rsid w:val="00B23B2B"/>
    <w:rsid w:val="00B47B39"/>
    <w:rsid w:val="00B62AA9"/>
    <w:rsid w:val="00B64541"/>
    <w:rsid w:val="00B705B3"/>
    <w:rsid w:val="00B74498"/>
    <w:rsid w:val="00B75D1B"/>
    <w:rsid w:val="00B77D8D"/>
    <w:rsid w:val="00B939FD"/>
    <w:rsid w:val="00B93A4D"/>
    <w:rsid w:val="00BA190C"/>
    <w:rsid w:val="00BD0D9E"/>
    <w:rsid w:val="00BF490B"/>
    <w:rsid w:val="00BF49CD"/>
    <w:rsid w:val="00C12168"/>
    <w:rsid w:val="00C2768F"/>
    <w:rsid w:val="00C43CDB"/>
    <w:rsid w:val="00C51E28"/>
    <w:rsid w:val="00C533BF"/>
    <w:rsid w:val="00C535BB"/>
    <w:rsid w:val="00C61CE6"/>
    <w:rsid w:val="00C7090F"/>
    <w:rsid w:val="00C72DA9"/>
    <w:rsid w:val="00C879F2"/>
    <w:rsid w:val="00C939B7"/>
    <w:rsid w:val="00CA69AE"/>
    <w:rsid w:val="00CB01D3"/>
    <w:rsid w:val="00CB7692"/>
    <w:rsid w:val="00CC06AF"/>
    <w:rsid w:val="00CC2EF8"/>
    <w:rsid w:val="00CF0183"/>
    <w:rsid w:val="00D00271"/>
    <w:rsid w:val="00D37F37"/>
    <w:rsid w:val="00D415F4"/>
    <w:rsid w:val="00D46991"/>
    <w:rsid w:val="00D470DA"/>
    <w:rsid w:val="00D52F20"/>
    <w:rsid w:val="00D56721"/>
    <w:rsid w:val="00D57B44"/>
    <w:rsid w:val="00D63BDF"/>
    <w:rsid w:val="00D81813"/>
    <w:rsid w:val="00DC3D36"/>
    <w:rsid w:val="00DD0133"/>
    <w:rsid w:val="00DD032E"/>
    <w:rsid w:val="00DD2C7B"/>
    <w:rsid w:val="00DE773A"/>
    <w:rsid w:val="00E01851"/>
    <w:rsid w:val="00E01A4B"/>
    <w:rsid w:val="00E04B99"/>
    <w:rsid w:val="00E22A0F"/>
    <w:rsid w:val="00E326D6"/>
    <w:rsid w:val="00E40CEE"/>
    <w:rsid w:val="00E66BEE"/>
    <w:rsid w:val="00E73DC0"/>
    <w:rsid w:val="00E77EBD"/>
    <w:rsid w:val="00E82AC2"/>
    <w:rsid w:val="00E837F7"/>
    <w:rsid w:val="00E86DD2"/>
    <w:rsid w:val="00E95CEA"/>
    <w:rsid w:val="00ED09C0"/>
    <w:rsid w:val="00ED53A9"/>
    <w:rsid w:val="00ED5A8A"/>
    <w:rsid w:val="00EF080B"/>
    <w:rsid w:val="00EF7003"/>
    <w:rsid w:val="00F0331F"/>
    <w:rsid w:val="00F07559"/>
    <w:rsid w:val="00F15FC8"/>
    <w:rsid w:val="00F312B3"/>
    <w:rsid w:val="00F63D4C"/>
    <w:rsid w:val="00F7226D"/>
    <w:rsid w:val="00F7466B"/>
    <w:rsid w:val="00F74CBC"/>
    <w:rsid w:val="00F7620E"/>
    <w:rsid w:val="00F91E0A"/>
    <w:rsid w:val="00FB5DAE"/>
    <w:rsid w:val="00FC041B"/>
    <w:rsid w:val="00FC1B0B"/>
    <w:rsid w:val="00FD70CB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A6F"/>
    <w:pPr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customStyle="1" w:styleId="Default">
    <w:name w:val="Default"/>
    <w:rsid w:val="002420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975DDD"/>
    <w:rPr>
      <w:rFonts w:cs="Tahoma"/>
      <w:bCs/>
      <w:sz w:val="22"/>
      <w:szCs w:val="24"/>
    </w:rPr>
  </w:style>
  <w:style w:type="paragraph" w:styleId="SonNotMetni">
    <w:name w:val="endnote text"/>
    <w:basedOn w:val="Normal"/>
    <w:link w:val="SonNotMetniChar"/>
    <w:semiHidden/>
    <w:unhideWhenUsed/>
    <w:rsid w:val="00B939FD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B939FD"/>
    <w:rPr>
      <w:rFonts w:cs="Tahoma"/>
      <w:bCs/>
    </w:rPr>
  </w:style>
  <w:style w:type="character" w:styleId="SonNotBavurusu">
    <w:name w:val="endnote reference"/>
    <w:basedOn w:val="VarsaylanParagrafYazTipi"/>
    <w:semiHidden/>
    <w:unhideWhenUsed/>
    <w:rsid w:val="00B93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21343DAA3D471CA4A7DB1BFE7C0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211147-066A-4D27-989B-0E189BA30D4D}"/>
      </w:docPartPr>
      <w:docPartBody>
        <w:p w:rsidR="00000000" w:rsidRDefault="00653608" w:rsidP="00653608">
          <w:pPr>
            <w:pStyle w:val="7F21343DAA3D471CA4A7DB1BFE7C0F52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2A7DC1"/>
    <w:rsid w:val="002C3DAC"/>
    <w:rsid w:val="004013D2"/>
    <w:rsid w:val="0045701B"/>
    <w:rsid w:val="00515586"/>
    <w:rsid w:val="005C5F23"/>
    <w:rsid w:val="00653608"/>
    <w:rsid w:val="00961B29"/>
    <w:rsid w:val="009D1FA2"/>
    <w:rsid w:val="00AB0AC6"/>
    <w:rsid w:val="00D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53608"/>
    <w:rPr>
      <w:color w:val="808080"/>
    </w:rPr>
  </w:style>
  <w:style w:type="paragraph" w:customStyle="1" w:styleId="D86B42BB2733452AB71665805953158D">
    <w:name w:val="D86B42BB2733452AB71665805953158D"/>
    <w:rsid w:val="004013D2"/>
  </w:style>
  <w:style w:type="paragraph" w:customStyle="1" w:styleId="7F21343DAA3D471CA4A7DB1BFE7C0F52">
    <w:name w:val="7F21343DAA3D471CA4A7DB1BFE7C0F52"/>
    <w:rsid w:val="00653608"/>
  </w:style>
  <w:style w:type="paragraph" w:customStyle="1" w:styleId="588CC430BFBA4C2EBB3CF0187B954CFD">
    <w:name w:val="588CC430BFBA4C2EBB3CF0187B954CFD"/>
    <w:rsid w:val="00653608"/>
  </w:style>
  <w:style w:type="paragraph" w:customStyle="1" w:styleId="431BA7A1441A4EB29AA2035DA6FDC79A">
    <w:name w:val="431BA7A1441A4EB29AA2035DA6FDC79A"/>
    <w:rsid w:val="00653608"/>
  </w:style>
  <w:style w:type="paragraph" w:customStyle="1" w:styleId="678B304BEB5043429A742C01A2C6A1A3">
    <w:name w:val="678B304BEB5043429A742C01A2C6A1A3"/>
    <w:rsid w:val="00653608"/>
  </w:style>
  <w:style w:type="paragraph" w:customStyle="1" w:styleId="CE0BB897DD3946B3B7304670073A9EA5">
    <w:name w:val="CE0BB897DD3946B3B7304670073A9EA5"/>
    <w:rsid w:val="00653608"/>
  </w:style>
  <w:style w:type="paragraph" w:customStyle="1" w:styleId="6CF69CADE79543499BBF0DE18ED3A1F2">
    <w:name w:val="6CF69CADE79543499BBF0DE18ED3A1F2"/>
    <w:rsid w:val="00653608"/>
  </w:style>
  <w:style w:type="paragraph" w:customStyle="1" w:styleId="96F5FBD74E794405AEE86E1321D11A13">
    <w:name w:val="96F5FBD74E794405AEE86E1321D11A13"/>
    <w:rsid w:val="00653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68</cp:revision>
  <cp:lastPrinted>2011-05-20T14:17:00Z</cp:lastPrinted>
  <dcterms:created xsi:type="dcterms:W3CDTF">2024-08-21T08:22:00Z</dcterms:created>
  <dcterms:modified xsi:type="dcterms:W3CDTF">2024-08-25T15:43:00Z</dcterms:modified>
</cp:coreProperties>
</file>